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3C4" w:rsidRDefault="002143C4" w:rsidP="002143C4">
      <w:pPr>
        <w:pStyle w:val="Default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Анализ </w:t>
      </w:r>
      <w:r w:rsidRPr="00C25CEA">
        <w:rPr>
          <w:rFonts w:ascii="Times New Roman" w:hAnsi="Times New Roman" w:cs="Times New Roman"/>
          <w:b/>
          <w:bCs/>
          <w:iCs/>
          <w:sz w:val="28"/>
          <w:szCs w:val="28"/>
        </w:rPr>
        <w:t>рабо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ты</w:t>
      </w:r>
      <w:r w:rsidRPr="00C25C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кружка «Веселые пальчики»</w:t>
      </w:r>
    </w:p>
    <w:p w:rsidR="002143C4" w:rsidRPr="00C25CEA" w:rsidRDefault="002143C4" w:rsidP="002143C4">
      <w:pPr>
        <w:pStyle w:val="Default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за 2016 – 2017 учебный год</w:t>
      </w:r>
    </w:p>
    <w:p w:rsidR="002143C4" w:rsidRPr="00C25CEA" w:rsidRDefault="002143C4" w:rsidP="002143C4">
      <w:pPr>
        <w:pStyle w:val="Default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143C4" w:rsidRPr="00C25CEA" w:rsidRDefault="002143C4" w:rsidP="002143C4">
      <w:pPr>
        <w:pStyle w:val="Default"/>
        <w:jc w:val="right"/>
        <w:rPr>
          <w:rFonts w:ascii="Times New Roman" w:hAnsi="Times New Roman" w:cs="Times New Roman"/>
          <w:b/>
          <w:bCs/>
          <w:iCs/>
        </w:rPr>
      </w:pPr>
      <w:r w:rsidRPr="00C25CEA">
        <w:rPr>
          <w:rFonts w:ascii="Times New Roman" w:hAnsi="Times New Roman" w:cs="Times New Roman"/>
          <w:b/>
          <w:bCs/>
          <w:iCs/>
        </w:rPr>
        <w:t>«Истоки способностей</w:t>
      </w:r>
    </w:p>
    <w:p w:rsidR="002143C4" w:rsidRPr="00C25CEA" w:rsidRDefault="002143C4" w:rsidP="002143C4">
      <w:pPr>
        <w:pStyle w:val="Default"/>
        <w:jc w:val="right"/>
        <w:rPr>
          <w:rFonts w:ascii="Times New Roman" w:hAnsi="Times New Roman" w:cs="Times New Roman"/>
          <w:b/>
          <w:bCs/>
          <w:iCs/>
        </w:rPr>
      </w:pPr>
      <w:r w:rsidRPr="00C25CEA">
        <w:rPr>
          <w:rFonts w:ascii="Times New Roman" w:hAnsi="Times New Roman" w:cs="Times New Roman"/>
          <w:b/>
          <w:bCs/>
          <w:iCs/>
        </w:rPr>
        <w:t xml:space="preserve"> и дарования детей – на кончиках пальцев</w:t>
      </w:r>
      <w:r>
        <w:rPr>
          <w:rFonts w:ascii="Times New Roman" w:hAnsi="Times New Roman" w:cs="Times New Roman"/>
          <w:b/>
          <w:bCs/>
          <w:iCs/>
        </w:rPr>
        <w:t>.</w:t>
      </w:r>
    </w:p>
    <w:p w:rsidR="002143C4" w:rsidRPr="00C25CEA" w:rsidRDefault="002143C4" w:rsidP="002143C4">
      <w:pPr>
        <w:pStyle w:val="Default"/>
        <w:jc w:val="right"/>
        <w:rPr>
          <w:rFonts w:ascii="Times New Roman" w:hAnsi="Times New Roman" w:cs="Times New Roman"/>
          <w:b/>
          <w:bCs/>
          <w:iCs/>
        </w:rPr>
      </w:pPr>
      <w:r w:rsidRPr="00C25CEA">
        <w:rPr>
          <w:rFonts w:ascii="Times New Roman" w:hAnsi="Times New Roman" w:cs="Times New Roman"/>
          <w:b/>
          <w:bCs/>
          <w:iCs/>
        </w:rPr>
        <w:t xml:space="preserve"> От пальцев, образно говоря, идут </w:t>
      </w:r>
      <w:proofErr w:type="gramStart"/>
      <w:r w:rsidRPr="00C25CEA">
        <w:rPr>
          <w:rFonts w:ascii="Times New Roman" w:hAnsi="Times New Roman" w:cs="Times New Roman"/>
          <w:b/>
          <w:bCs/>
          <w:iCs/>
        </w:rPr>
        <w:t>тончайшие</w:t>
      </w:r>
      <w:proofErr w:type="gramEnd"/>
    </w:p>
    <w:p w:rsidR="002143C4" w:rsidRPr="00C25CEA" w:rsidRDefault="002143C4" w:rsidP="002143C4">
      <w:pPr>
        <w:pStyle w:val="Default"/>
        <w:jc w:val="right"/>
        <w:rPr>
          <w:rFonts w:ascii="Times New Roman" w:hAnsi="Times New Roman" w:cs="Times New Roman"/>
          <w:b/>
          <w:bCs/>
          <w:iCs/>
        </w:rPr>
      </w:pPr>
      <w:r w:rsidRPr="00C25CEA">
        <w:rPr>
          <w:rFonts w:ascii="Times New Roman" w:hAnsi="Times New Roman" w:cs="Times New Roman"/>
          <w:b/>
          <w:bCs/>
          <w:iCs/>
        </w:rPr>
        <w:t xml:space="preserve"> нити – ручейки, которые питают</w:t>
      </w:r>
    </w:p>
    <w:p w:rsidR="002143C4" w:rsidRPr="00C25CEA" w:rsidRDefault="002143C4" w:rsidP="002143C4">
      <w:pPr>
        <w:pStyle w:val="Default"/>
        <w:jc w:val="right"/>
        <w:rPr>
          <w:rFonts w:ascii="Times New Roman" w:hAnsi="Times New Roman" w:cs="Times New Roman"/>
          <w:b/>
          <w:bCs/>
          <w:iCs/>
        </w:rPr>
      </w:pPr>
      <w:r w:rsidRPr="00C25CEA">
        <w:rPr>
          <w:rFonts w:ascii="Times New Roman" w:hAnsi="Times New Roman" w:cs="Times New Roman"/>
          <w:b/>
          <w:bCs/>
          <w:iCs/>
        </w:rPr>
        <w:t xml:space="preserve"> источник творческой мысли</w:t>
      </w:r>
      <w:r>
        <w:rPr>
          <w:rFonts w:ascii="Times New Roman" w:hAnsi="Times New Roman" w:cs="Times New Roman"/>
          <w:b/>
          <w:bCs/>
          <w:iCs/>
        </w:rPr>
        <w:t>.</w:t>
      </w:r>
    </w:p>
    <w:p w:rsidR="002143C4" w:rsidRPr="00C25CEA" w:rsidRDefault="002143C4" w:rsidP="002143C4">
      <w:pPr>
        <w:pStyle w:val="Default"/>
        <w:jc w:val="right"/>
        <w:rPr>
          <w:rFonts w:ascii="Times New Roman" w:hAnsi="Times New Roman" w:cs="Times New Roman"/>
          <w:b/>
          <w:bCs/>
          <w:iCs/>
        </w:rPr>
      </w:pPr>
      <w:r w:rsidRPr="00C25CEA">
        <w:rPr>
          <w:rFonts w:ascii="Times New Roman" w:hAnsi="Times New Roman" w:cs="Times New Roman"/>
          <w:b/>
          <w:bCs/>
          <w:iCs/>
        </w:rPr>
        <w:t xml:space="preserve"> Другими словами, чем больше мастерства</w:t>
      </w:r>
    </w:p>
    <w:p w:rsidR="002143C4" w:rsidRPr="00C25CEA" w:rsidRDefault="002143C4" w:rsidP="002143C4">
      <w:pPr>
        <w:pStyle w:val="Default"/>
        <w:jc w:val="right"/>
        <w:rPr>
          <w:rFonts w:ascii="Times New Roman" w:hAnsi="Times New Roman" w:cs="Times New Roman"/>
          <w:b/>
          <w:bCs/>
          <w:iCs/>
        </w:rPr>
      </w:pPr>
      <w:r w:rsidRPr="00C25CEA">
        <w:rPr>
          <w:rFonts w:ascii="Times New Roman" w:hAnsi="Times New Roman" w:cs="Times New Roman"/>
          <w:b/>
          <w:bCs/>
          <w:iCs/>
        </w:rPr>
        <w:t xml:space="preserve"> в детской руке, тем умнее ребенок».</w:t>
      </w:r>
    </w:p>
    <w:p w:rsidR="002143C4" w:rsidRPr="00C25CEA" w:rsidRDefault="002143C4" w:rsidP="002143C4">
      <w:pPr>
        <w:pStyle w:val="Default"/>
        <w:jc w:val="right"/>
        <w:rPr>
          <w:rFonts w:ascii="Times New Roman" w:hAnsi="Times New Roman" w:cs="Times New Roman"/>
        </w:rPr>
      </w:pPr>
      <w:r w:rsidRPr="00C25CEA">
        <w:rPr>
          <w:rFonts w:ascii="Times New Roman" w:hAnsi="Times New Roman" w:cs="Times New Roman"/>
          <w:b/>
          <w:bCs/>
          <w:iCs/>
        </w:rPr>
        <w:t xml:space="preserve">                                       </w:t>
      </w:r>
      <w:r w:rsidRPr="00C25CEA">
        <w:rPr>
          <w:rFonts w:ascii="Times New Roman" w:hAnsi="Times New Roman" w:cs="Times New Roman"/>
          <w:iCs/>
        </w:rPr>
        <w:t>В.А. Сухомлинский</w:t>
      </w:r>
      <w:r w:rsidRPr="00C25CEA">
        <w:rPr>
          <w:rFonts w:ascii="Times New Roman" w:hAnsi="Times New Roman" w:cs="Times New Roman"/>
          <w:i/>
          <w:iCs/>
        </w:rPr>
        <w:t xml:space="preserve">. </w:t>
      </w:r>
    </w:p>
    <w:p w:rsidR="002143C4" w:rsidRPr="00C25CEA" w:rsidRDefault="002143C4" w:rsidP="002143C4">
      <w:pPr>
        <w:pStyle w:val="Default"/>
        <w:rPr>
          <w:rFonts w:ascii="Times New Roman" w:hAnsi="Times New Roman" w:cs="Times New Roman"/>
        </w:rPr>
      </w:pPr>
    </w:p>
    <w:p w:rsidR="002143C4" w:rsidRPr="00C25CEA" w:rsidRDefault="002143C4" w:rsidP="002143C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 xml:space="preserve">Вопрос развития мелкой моторики детей довольно актуален. Это неоднократно подчеркивается педагогами, психологами и другими специалистами в области дошкольного и младшего школьного образования.  Особенно актуальна работа по развитию мелкой моторики детей с  тяжелыми множественными  нарушениями развития. Всестороннее представление об окружающем предметном мире у человека не может сложиться без тактильно – двигательного восприятия, так как оно лежит в основе чувственного познания. Именно с помощью тактильно – двигательного восприятия складываются первые впечатления о форме, величине предметов, их расположении в пространстве. Чтобы научить ребенка говорить, необходимо не только тренировать его артикуляционный аппарат, но и развивать мелкую моторику рук. Именно поэтому я решилась вести кружок  «Веселые пальчики». </w:t>
      </w:r>
    </w:p>
    <w:p w:rsidR="002143C4" w:rsidRPr="00C25CEA" w:rsidRDefault="002143C4" w:rsidP="002143C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bCs/>
          <w:sz w:val="28"/>
          <w:szCs w:val="28"/>
        </w:rPr>
        <w:t>Актуальность моей работы</w:t>
      </w:r>
      <w:r w:rsidRPr="00C25C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25CEA">
        <w:rPr>
          <w:rFonts w:ascii="Times New Roman" w:hAnsi="Times New Roman" w:cs="Times New Roman"/>
          <w:sz w:val="28"/>
          <w:szCs w:val="28"/>
        </w:rPr>
        <w:t xml:space="preserve">заключается в том, что целенаправленная и систематическая работа по развитию мелкой моторики у детей с ТМНР способствует формированию интеллектуальных способностей, речевой деятельности, а самое главное, сохранению психического и физического развития ребенка. </w:t>
      </w:r>
    </w:p>
    <w:p w:rsidR="002143C4" w:rsidRPr="00C25CEA" w:rsidRDefault="002143C4" w:rsidP="002143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 xml:space="preserve">Свою работу по развитию мелкой моторики я провожу с уже довольно взрослыми детьми  группы. Хотя возраст детей далеко «не дошкольный», они нуждались в развитии мелкой моторики.  Пальцы рук у девочек сгибаются и разгибаются синхронно, т.е. действуют все вместе. Движения пальцев слабо дифференцированы, поэтому при сгибании одного пальчика остальные выполняют аналогичное действие. Наблюдается неполная амплитуда движений и быстрая утомляемость. Учитывая важность проблемы по развитию мелкой моторики, я  решила вести с детьми углубленную работу в этом направлении. </w:t>
      </w:r>
    </w:p>
    <w:p w:rsidR="002143C4" w:rsidRPr="00C25CEA" w:rsidRDefault="002143C4" w:rsidP="002143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C25CEA">
        <w:rPr>
          <w:rFonts w:ascii="Times New Roman" w:hAnsi="Times New Roman" w:cs="Times New Roman"/>
          <w:bCs/>
          <w:sz w:val="28"/>
          <w:szCs w:val="28"/>
        </w:rPr>
        <w:t>Целью моей работы стало</w:t>
      </w:r>
      <w:r w:rsidRPr="00C25CEA">
        <w:rPr>
          <w:rFonts w:ascii="Times New Roman" w:hAnsi="Times New Roman" w:cs="Times New Roman"/>
          <w:sz w:val="28"/>
          <w:szCs w:val="28"/>
        </w:rPr>
        <w:t xml:space="preserve"> укрепление и развитие руки, координации, ритмики, общей и артикуляционной моторики. Формирование и воспитание нравственно – волевых качеств: целеустремлённости, сосредоточенности, настойчивости. Развитие пространственных отношений, речевого сопровождения. </w:t>
      </w:r>
    </w:p>
    <w:p w:rsidR="002143C4" w:rsidRPr="00C25CEA" w:rsidRDefault="002143C4" w:rsidP="002143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bCs/>
          <w:sz w:val="28"/>
          <w:szCs w:val="28"/>
        </w:rPr>
        <w:t>Для решения этой цели я поставила перед собой следующие задачи:</w:t>
      </w:r>
      <w:r w:rsidRPr="00C25C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143C4" w:rsidRPr="00C25CEA" w:rsidRDefault="002143C4" w:rsidP="002143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 xml:space="preserve">1.Развивать в пальчиковых играх и при рисовании тактильную чувствительность, зрительно – двигательную координацию движений, умение соотносить предметы в пространстве. </w:t>
      </w:r>
    </w:p>
    <w:p w:rsidR="002143C4" w:rsidRPr="00C25CEA" w:rsidRDefault="002143C4" w:rsidP="002143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 xml:space="preserve">2.Способствовать объединению детей, их умению сотрудничать: взаимодействовать между собой и педагогом. </w:t>
      </w:r>
    </w:p>
    <w:p w:rsidR="002143C4" w:rsidRPr="00C25CEA" w:rsidRDefault="002143C4" w:rsidP="002143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 xml:space="preserve">3.Обогащать детей новыми знаниями, умениями, навыками и закреплять их. </w:t>
      </w:r>
    </w:p>
    <w:p w:rsidR="002143C4" w:rsidRPr="00C25CEA" w:rsidRDefault="002143C4" w:rsidP="002143C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>Занятия кр</w:t>
      </w:r>
      <w:r>
        <w:rPr>
          <w:rFonts w:ascii="Times New Roman" w:hAnsi="Times New Roman" w:cs="Times New Roman"/>
          <w:sz w:val="28"/>
          <w:szCs w:val="28"/>
        </w:rPr>
        <w:t>ужка «Веселые пальчики» проходили</w:t>
      </w:r>
      <w:r w:rsidRPr="00C25CEA">
        <w:rPr>
          <w:rFonts w:ascii="Times New Roman" w:hAnsi="Times New Roman" w:cs="Times New Roman"/>
          <w:sz w:val="28"/>
          <w:szCs w:val="28"/>
        </w:rPr>
        <w:t xml:space="preserve"> 2 раза в м</w:t>
      </w:r>
      <w:r>
        <w:rPr>
          <w:rFonts w:ascii="Times New Roman" w:hAnsi="Times New Roman" w:cs="Times New Roman"/>
          <w:sz w:val="28"/>
          <w:szCs w:val="28"/>
        </w:rPr>
        <w:t>есяц. Дети очень любят рисовать и</w:t>
      </w:r>
      <w:r w:rsidRPr="00C25CEA">
        <w:rPr>
          <w:rFonts w:ascii="Times New Roman" w:hAnsi="Times New Roman" w:cs="Times New Roman"/>
          <w:sz w:val="28"/>
          <w:szCs w:val="28"/>
        </w:rPr>
        <w:t xml:space="preserve"> лепить</w:t>
      </w:r>
      <w:r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Pr="00C25CEA">
        <w:rPr>
          <w:rFonts w:ascii="Times New Roman" w:hAnsi="Times New Roman" w:cs="Times New Roman"/>
          <w:sz w:val="28"/>
          <w:szCs w:val="28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C25CEA"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hAnsi="Times New Roman" w:cs="Times New Roman"/>
          <w:sz w:val="28"/>
          <w:szCs w:val="28"/>
        </w:rPr>
        <w:t>али</w:t>
      </w:r>
      <w:r w:rsidRPr="00C25CEA">
        <w:rPr>
          <w:rFonts w:ascii="Times New Roman" w:hAnsi="Times New Roman" w:cs="Times New Roman"/>
          <w:sz w:val="28"/>
          <w:szCs w:val="28"/>
        </w:rPr>
        <w:t>, когда же они что-то узнают</w:t>
      </w:r>
      <w:r>
        <w:rPr>
          <w:rFonts w:ascii="Times New Roman" w:hAnsi="Times New Roman" w:cs="Times New Roman"/>
          <w:sz w:val="28"/>
          <w:szCs w:val="28"/>
        </w:rPr>
        <w:t xml:space="preserve"> новое</w:t>
      </w:r>
      <w:r w:rsidRPr="00C25CEA">
        <w:rPr>
          <w:rFonts w:ascii="Times New Roman" w:hAnsi="Times New Roman" w:cs="Times New Roman"/>
          <w:sz w:val="28"/>
          <w:szCs w:val="28"/>
        </w:rPr>
        <w:t>, чему-то научатся. За прошедш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C25CEA">
        <w:rPr>
          <w:rFonts w:ascii="Times New Roman" w:hAnsi="Times New Roman" w:cs="Times New Roman"/>
          <w:sz w:val="28"/>
          <w:szCs w:val="28"/>
        </w:rPr>
        <w:t xml:space="preserve">   учебн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C25CEA">
        <w:rPr>
          <w:rFonts w:ascii="Times New Roman" w:hAnsi="Times New Roman" w:cs="Times New Roman"/>
          <w:sz w:val="28"/>
          <w:szCs w:val="28"/>
        </w:rPr>
        <w:t xml:space="preserve"> год,  мы изготовили немало </w:t>
      </w:r>
      <w:r w:rsidRPr="00C25CEA">
        <w:rPr>
          <w:rFonts w:ascii="Times New Roman" w:hAnsi="Times New Roman" w:cs="Times New Roman"/>
          <w:sz w:val="28"/>
          <w:szCs w:val="28"/>
        </w:rPr>
        <w:lastRenderedPageBreak/>
        <w:t>аппликаций, рисунков, поделок к календарным праздникам. Особенно понравились девочкам следующие занятия: «В гости к дереву»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CEA">
        <w:rPr>
          <w:rFonts w:ascii="Times New Roman" w:hAnsi="Times New Roman" w:cs="Times New Roman"/>
          <w:sz w:val="28"/>
          <w:szCs w:val="28"/>
        </w:rPr>
        <w:t>- аппликация из жатой бумаги, «Девочка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25CEA">
        <w:rPr>
          <w:rFonts w:ascii="Times New Roman" w:hAnsi="Times New Roman" w:cs="Times New Roman"/>
          <w:sz w:val="28"/>
          <w:szCs w:val="28"/>
        </w:rPr>
        <w:t>Осень»</w:t>
      </w:r>
      <w:r>
        <w:rPr>
          <w:rFonts w:ascii="Times New Roman" w:hAnsi="Times New Roman" w:cs="Times New Roman"/>
          <w:sz w:val="28"/>
          <w:szCs w:val="28"/>
        </w:rPr>
        <w:t xml:space="preserve"> - аппликация</w:t>
      </w:r>
      <w:r w:rsidRPr="00C25CEA">
        <w:rPr>
          <w:rFonts w:ascii="Times New Roman" w:hAnsi="Times New Roman" w:cs="Times New Roman"/>
          <w:sz w:val="28"/>
          <w:szCs w:val="28"/>
        </w:rPr>
        <w:t xml:space="preserve"> из природного материала, «Волшебный сосуд для Джина»</w:t>
      </w:r>
      <w:bookmarkStart w:id="0" w:name="_GoBack"/>
      <w:bookmarkEnd w:id="0"/>
      <w:r w:rsidRPr="00C25CEA">
        <w:rPr>
          <w:rFonts w:ascii="Times New Roman" w:hAnsi="Times New Roman" w:cs="Times New Roman"/>
          <w:sz w:val="28"/>
          <w:szCs w:val="28"/>
        </w:rPr>
        <w:t xml:space="preserve"> – рисование с помощью печаток. </w:t>
      </w:r>
    </w:p>
    <w:p w:rsidR="002143C4" w:rsidRPr="00C25CEA" w:rsidRDefault="002143C4" w:rsidP="002143C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5CEA">
        <w:rPr>
          <w:rFonts w:ascii="Times New Roman" w:hAnsi="Times New Roman" w:cs="Times New Roman"/>
          <w:sz w:val="28"/>
          <w:szCs w:val="28"/>
        </w:rPr>
        <w:t>При изготовлении поделки из жатой бумаги «В гости к дереву» я постаралась максимально разнообразить её, дети сделали деревья в разные времена года: из белой бумаги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CEA">
        <w:rPr>
          <w:rFonts w:ascii="Times New Roman" w:hAnsi="Times New Roman" w:cs="Times New Roman"/>
          <w:sz w:val="28"/>
          <w:szCs w:val="28"/>
        </w:rPr>
        <w:t>- зимнее дерево, из желтой - осеннее, а на зеленом летнем дереве появились красные яблоки.</w:t>
      </w:r>
      <w:proofErr w:type="gramEnd"/>
      <w:r w:rsidRPr="00C25CEA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Pr="00C25CEA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25CEA">
        <w:rPr>
          <w:rFonts w:ascii="Times New Roman" w:hAnsi="Times New Roman" w:cs="Times New Roman"/>
          <w:sz w:val="28"/>
          <w:szCs w:val="28"/>
        </w:rPr>
        <w:t xml:space="preserve"> была осуществлена </w:t>
      </w:r>
      <w:proofErr w:type="spellStart"/>
      <w:r w:rsidRPr="00C25CEA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Pr="00C25CEA">
        <w:rPr>
          <w:rFonts w:ascii="Times New Roman" w:hAnsi="Times New Roman" w:cs="Times New Roman"/>
          <w:sz w:val="28"/>
          <w:szCs w:val="28"/>
        </w:rPr>
        <w:t xml:space="preserve"> связь с окружающим</w:t>
      </w:r>
      <w:r>
        <w:rPr>
          <w:rFonts w:ascii="Times New Roman" w:hAnsi="Times New Roman" w:cs="Times New Roman"/>
          <w:sz w:val="28"/>
          <w:szCs w:val="28"/>
        </w:rPr>
        <w:t xml:space="preserve"> миром. Для аппликации «Девочка-</w:t>
      </w:r>
      <w:r w:rsidRPr="00C25CEA">
        <w:rPr>
          <w:rFonts w:ascii="Times New Roman" w:hAnsi="Times New Roman" w:cs="Times New Roman"/>
          <w:sz w:val="28"/>
          <w:szCs w:val="28"/>
        </w:rPr>
        <w:t xml:space="preserve">Осень» </w:t>
      </w:r>
      <w:r>
        <w:rPr>
          <w:rFonts w:ascii="Times New Roman" w:hAnsi="Times New Roman" w:cs="Times New Roman"/>
          <w:sz w:val="28"/>
          <w:szCs w:val="28"/>
        </w:rPr>
        <w:t xml:space="preserve">на прогулке </w:t>
      </w:r>
      <w:r w:rsidRPr="00C25CEA">
        <w:rPr>
          <w:rFonts w:ascii="Times New Roman" w:hAnsi="Times New Roman" w:cs="Times New Roman"/>
          <w:sz w:val="28"/>
          <w:szCs w:val="28"/>
        </w:rPr>
        <w:t>мы с детьми собирали осенние листья разных цветов и сушили их. Нетрадиционное рисование «Волшебный сосуд для Джина» выполнялось с помощью печаток из картофеля, которые я сделала на глазах детей, непосредственно перед занятием, сам процесс печатания у девочек вызвал восторг.</w:t>
      </w:r>
    </w:p>
    <w:p w:rsidR="002143C4" w:rsidRPr="00C25CEA" w:rsidRDefault="002143C4" w:rsidP="002143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 xml:space="preserve"> </w:t>
      </w:r>
      <w:r w:rsidRPr="00C25CEA">
        <w:rPr>
          <w:rFonts w:ascii="Times New Roman" w:hAnsi="Times New Roman" w:cs="Times New Roman"/>
          <w:sz w:val="28"/>
          <w:szCs w:val="28"/>
        </w:rPr>
        <w:tab/>
        <w:t xml:space="preserve"> На занятиях кружка мои воспитанницы познакомились с техникой монотипии и </w:t>
      </w:r>
      <w:proofErr w:type="spellStart"/>
      <w:r w:rsidRPr="00C25CEA">
        <w:rPr>
          <w:rFonts w:ascii="Times New Roman" w:hAnsi="Times New Roman" w:cs="Times New Roman"/>
          <w:sz w:val="28"/>
          <w:szCs w:val="28"/>
        </w:rPr>
        <w:t>кляксографией</w:t>
      </w:r>
      <w:proofErr w:type="spellEnd"/>
      <w:r w:rsidRPr="00C25CEA">
        <w:rPr>
          <w:rFonts w:ascii="Times New Roman" w:hAnsi="Times New Roman" w:cs="Times New Roman"/>
          <w:sz w:val="28"/>
          <w:szCs w:val="28"/>
        </w:rPr>
        <w:t>, изготовили снеговиков из папье-маше, перестали бояться рисовать акварельными и гуашевыми красками, выполняли простейшие работы в технике «оригами».</w:t>
      </w:r>
    </w:p>
    <w:p w:rsidR="002143C4" w:rsidRPr="00C25CEA" w:rsidRDefault="002143C4" w:rsidP="002143C4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>Особенный интерес вызвало у моих воспитанни</w:t>
      </w:r>
      <w:r>
        <w:rPr>
          <w:rFonts w:ascii="Times New Roman" w:hAnsi="Times New Roman" w:cs="Times New Roman"/>
          <w:sz w:val="28"/>
          <w:szCs w:val="28"/>
        </w:rPr>
        <w:t>ц рисование картин по номерам. О</w:t>
      </w:r>
      <w:r w:rsidRPr="00C25CEA">
        <w:rPr>
          <w:rFonts w:ascii="Times New Roman" w:hAnsi="Times New Roman" w:cs="Times New Roman"/>
          <w:sz w:val="28"/>
          <w:szCs w:val="28"/>
        </w:rPr>
        <w:t>казывается, даже без специальной подготовки можно творить и создавать прекрасные картины, которые украсят любой интерьер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43C4" w:rsidRPr="00C25CEA" w:rsidRDefault="002143C4" w:rsidP="002143C4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CEA">
        <w:rPr>
          <w:rFonts w:ascii="Times New Roman" w:hAnsi="Times New Roman" w:cs="Times New Roman"/>
          <w:sz w:val="28"/>
          <w:szCs w:val="28"/>
        </w:rPr>
        <w:t xml:space="preserve"> Конечно, не все еще получается у моих подопечных самостоятельно, приходится помогать, направлять, советовать, но даже самый маленький успех никогда не остается незамеченным и доставляет ребенку огромную радость! Они стали чувствовать себя уверенней и ручки у них с каждым занятием  становятся более умелыми.</w:t>
      </w:r>
    </w:p>
    <w:p w:rsidR="002143C4" w:rsidRDefault="002143C4" w:rsidP="002143C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 </w:t>
      </w:r>
      <w:r w:rsidRPr="00C25CEA">
        <w:rPr>
          <w:rFonts w:ascii="Times New Roman" w:hAnsi="Times New Roman"/>
          <w:sz w:val="28"/>
          <w:szCs w:val="28"/>
        </w:rPr>
        <w:t xml:space="preserve"> Е.И.</w:t>
      </w:r>
      <w:proofErr w:type="gramStart"/>
      <w:r w:rsidRPr="00C25CEA">
        <w:rPr>
          <w:rFonts w:ascii="Times New Roman" w:hAnsi="Times New Roman"/>
          <w:sz w:val="28"/>
          <w:szCs w:val="28"/>
        </w:rPr>
        <w:t>Бережная</w:t>
      </w:r>
      <w:proofErr w:type="gramEnd"/>
    </w:p>
    <w:p w:rsidR="002143C4" w:rsidRDefault="002143C4" w:rsidP="002143C4">
      <w:pPr>
        <w:rPr>
          <w:rFonts w:ascii="Times New Roman" w:hAnsi="Times New Roman"/>
          <w:sz w:val="28"/>
          <w:szCs w:val="28"/>
        </w:rPr>
      </w:pPr>
    </w:p>
    <w:p w:rsidR="002143C4" w:rsidRPr="00C25CEA" w:rsidRDefault="002143C4" w:rsidP="002143C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80182" cy="3082911"/>
            <wp:effectExtent l="19050" t="0" r="0" b="0"/>
            <wp:docPr id="1" name="Рисунок 1" descr="C:\Documents and Settings\Физеотерапия\Рабочий стол\Кружок фотки , отчет\фото\P25-11-16_1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Физеотерапия\Рабочий стол\Кружок фотки , отчет\фото\P25-11-16_11.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64" cy="308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45942" cy="2510851"/>
            <wp:effectExtent l="19050" t="0" r="6858" b="0"/>
            <wp:docPr id="2" name="Рисунок 2" descr="C:\Documents and Settings\Физеотерапия\Рабочий стол\Кружок фотки , отчет\фото\P15-12-16_12.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Физеотерапия\Рабочий стол\Кружок фотки , отчет\фото\P15-12-16_12.25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94" cy="251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393C"/>
    <w:p w:rsidR="002143C4" w:rsidRDefault="002143C4">
      <w:r>
        <w:rPr>
          <w:noProof/>
        </w:rPr>
        <w:lastRenderedPageBreak/>
        <w:drawing>
          <wp:inline distT="0" distB="0" distL="0" distR="0">
            <wp:extent cx="3358134" cy="2520000"/>
            <wp:effectExtent l="19050" t="0" r="0" b="0"/>
            <wp:docPr id="3" name="Рисунок 3" descr="C:\Documents and Settings\Физеотерапия\Рабочий стол\Кружок фотки , отчет\фото\P02-12-16_11.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Физеотерапия\Рабочий стол\Кружок фотки , отчет\фото\P02-12-16_11.34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88" cy="25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809554" cy="4996123"/>
            <wp:effectExtent l="19050" t="0" r="0" b="0"/>
            <wp:docPr id="4" name="Рисунок 4" descr="C:\Documents and Settings\Физеотерапия\Рабочий стол\Кружок фотки , отчет\фото\20170531_11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Физеотерапия\Рабочий стол\Кружок фотки , отчет\фото\20170531_113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93" cy="501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C4" w:rsidRDefault="002143C4"/>
    <w:p w:rsidR="002143C4" w:rsidRDefault="002143C4">
      <w:r>
        <w:t xml:space="preserve">     </w:t>
      </w:r>
    </w:p>
    <w:p w:rsidR="002143C4" w:rsidRDefault="002143C4" w:rsidP="002143C4">
      <w:pPr>
        <w:jc w:val="center"/>
      </w:pPr>
      <w:r>
        <w:rPr>
          <w:noProof/>
        </w:rPr>
        <w:drawing>
          <wp:inline distT="0" distB="0" distL="0" distR="0">
            <wp:extent cx="4159226" cy="3121152"/>
            <wp:effectExtent l="19050" t="0" r="0" b="0"/>
            <wp:docPr id="7" name="Рисунок 7" descr="C:\Documents and Settings\Физеотерапия\Рабочий стол\Кружок фотки , отчет\P12-10-16_1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Физеотерапия\Рабочий стол\Кружок фотки , отчет\P12-10-16_12.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88" cy="312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C4" w:rsidRDefault="002143C4">
      <w:r>
        <w:rPr>
          <w:noProof/>
        </w:rPr>
        <w:lastRenderedPageBreak/>
        <w:drawing>
          <wp:inline distT="0" distB="0" distL="0" distR="0">
            <wp:extent cx="3138678" cy="5581390"/>
            <wp:effectExtent l="19050" t="0" r="4572" b="0"/>
            <wp:docPr id="5" name="Рисунок 5" descr="C:\Documents and Settings\Физеотерапия\Рабочий стол\Кружок фотки , отчет\фото\20170424_11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Физеотерапия\Рабочий стол\Кружок фотки , отчет\фото\20170424_11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16" cy="562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3101357" cy="5515025"/>
            <wp:effectExtent l="19050" t="0" r="3793" b="0"/>
            <wp:docPr id="6" name="Рисунок 6" descr="C:\Documents and Settings\Физеотерапия\Рабочий стол\Кружок фотки , отчет\фото\20170510_1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Физеотерапия\Рабочий стол\Кружок фотки , отчет\фото\20170510_123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24" cy="552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3C4" w:rsidSect="002143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43C4"/>
    <w:rsid w:val="002143C4"/>
    <w:rsid w:val="00E43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2143C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21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Физеотерапия</dc:creator>
  <cp:keywords/>
  <dc:description/>
  <cp:lastModifiedBy>Физеотерапия</cp:lastModifiedBy>
  <cp:revision>2</cp:revision>
  <dcterms:created xsi:type="dcterms:W3CDTF">2017-07-13T07:16:00Z</dcterms:created>
  <dcterms:modified xsi:type="dcterms:W3CDTF">2017-07-13T07:16:00Z</dcterms:modified>
</cp:coreProperties>
</file>