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52" w:rsidRPr="00F202EF" w:rsidRDefault="00F62B52" w:rsidP="00EE7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723"/>
      </w:tblGrid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EE79D4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лекарственных растений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Т.В.,</w:t>
            </w:r>
          </w:p>
          <w:p w:rsidR="00F62B52" w:rsidRPr="00F202EF" w:rsidRDefault="00F62B52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</w:t>
            </w:r>
          </w:p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Т.В.,</w:t>
            </w:r>
          </w:p>
          <w:p w:rsidR="00F62B52" w:rsidRPr="00F202EF" w:rsidRDefault="00F62B52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EE79D4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F62B52"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сследовательский</w:t>
            </w:r>
            <w:r w:rsidR="00F62B52">
              <w:rPr>
                <w:rFonts w:ascii="Times New Roman" w:eastAsia="Calibri" w:hAnsi="Times New Roman" w:cs="Times New Roman"/>
                <w:sz w:val="28"/>
                <w:szCs w:val="28"/>
              </w:rPr>
              <w:t>, познавательный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62B52"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2B52">
              <w:rPr>
                <w:rFonts w:ascii="Times New Roman" w:eastAsia="Calibri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733D6D" w:rsidRPr="00F202EF" w:rsidTr="005110E4">
        <w:tc>
          <w:tcPr>
            <w:tcW w:w="4622" w:type="dxa"/>
            <w:shd w:val="clear" w:color="auto" w:fill="auto"/>
          </w:tcPr>
          <w:p w:rsidR="00733D6D" w:rsidRPr="00F202EF" w:rsidRDefault="00733D6D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4723" w:type="dxa"/>
            <w:shd w:val="clear" w:color="auto" w:fill="auto"/>
          </w:tcPr>
          <w:p w:rsidR="00733D6D" w:rsidRDefault="00733D6D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г. -   2018 г.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 различной степенью умственной отсталости </w:t>
            </w:r>
            <w:proofErr w:type="spellStart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Дербетовского</w:t>
            </w:r>
            <w:proofErr w:type="spellEnd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ДДИ, инстру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ктор по труду, 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11-18 лет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EE79D4" w:rsidP="00EE79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5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оздать условия</w:t>
            </w:r>
            <w:r w:rsidR="00F62B52">
              <w:rPr>
                <w:sz w:val="28"/>
                <w:szCs w:val="28"/>
              </w:rPr>
              <w:t xml:space="preserve"> для ознакомления детей с миром лекарственных растений, сформировать представления о роли растений в оздоровлении и сохранении здоровья человека.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62B52" w:rsidRDefault="004058B9" w:rsidP="00EE79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058B9">
              <w:rPr>
                <w:sz w:val="28"/>
                <w:szCs w:val="28"/>
              </w:rPr>
              <w:t>- О</w:t>
            </w:r>
            <w:r w:rsidR="00F62B52">
              <w:rPr>
                <w:sz w:val="28"/>
                <w:szCs w:val="28"/>
              </w:rPr>
              <w:t>богащать представления детей о многообразии лекарственных растений (учить узнавать и правильно называть лекарственные травы, расширять знания о пользе</w:t>
            </w:r>
            <w:proofErr w:type="gramStart"/>
            <w:r w:rsidR="00F62B52">
              <w:rPr>
                <w:sz w:val="28"/>
                <w:szCs w:val="28"/>
              </w:rPr>
              <w:t xml:space="preserve">);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- Формировать умения и навыки по уходу за растениями (посадка, прополка, полив);                                          - Закреплять п</w:t>
            </w:r>
            <w:r w:rsidR="00733D6D">
              <w:rPr>
                <w:sz w:val="28"/>
                <w:szCs w:val="28"/>
              </w:rPr>
              <w:t>равила сбора лекарственных трав.</w:t>
            </w:r>
            <w:bookmarkStart w:id="0" w:name="_GoBack"/>
            <w:bookmarkEnd w:id="0"/>
            <w:r w:rsidR="00F62B52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4058B9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лекарственные травы?         Как могут обыкновенные растения ближайшего окружения помочь здоровью человека?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состоит из трех этапов:</w:t>
            </w:r>
          </w:p>
          <w:p w:rsidR="002E5A2B" w:rsidRDefault="004058B9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Организационный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Донести до участников проекта важность данной проблемы</w:t>
            </w:r>
            <w:r w:rsidR="00F62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                                  </w:t>
            </w:r>
            <w:r w:rsidR="00F62B52"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</w:t>
            </w:r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развивающую среду: подбор дидактических игр, подбор картинок</w:t>
            </w:r>
            <w:r w:rsidR="00F62B52"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-</w:t>
            </w:r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наглядных пособий;                  - Разработка бесед, викторин;                    - Составление перспективного плана мероприятий;                                           - Подбор литературы о лекарственных травах: стихи, загадки, пословицы, рассказы, сказки;                                                      - Изготовление табличек-указателей с</w:t>
            </w:r>
            <w:r w:rsidR="0073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названиями растений, определения  перечня</w:t>
            </w:r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трав для посадки на территории ДДИ</w:t>
            </w:r>
            <w:r w:rsidR="00F62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</w:t>
            </w:r>
          </w:p>
          <w:p w:rsidR="00F62B52" w:rsidRPr="00F202EF" w:rsidRDefault="00F62B52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7B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</w:t>
            </w:r>
            <w:r w:rsidR="002E5A2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новной </w:t>
            </w:r>
          </w:p>
          <w:p w:rsidR="00EE79D4" w:rsidRDefault="00F62B52" w:rsidP="00EE79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A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художественной литературы;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Беседы;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Экскурсии;                                               - Викторины;                                           - Дидактические и подвижные игры;      - Художественно-продуктивные виды деятельности: рисование, аппликация, работа с раскрасками;           - Разбивка «</w:t>
            </w:r>
            <w:proofErr w:type="spellStart"/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фитогрядки</w:t>
            </w:r>
            <w:proofErr w:type="spellEnd"/>
            <w:r w:rsidR="002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лекарственных</w:t>
            </w:r>
            <w:r w:rsidR="006A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трав;                                 - Чтение  стихов, использование загадок и песен о лекарственных растениях</w:t>
            </w:r>
            <w:r w:rsidR="0073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                                - Уход за посаженными лекарственными растениями.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F62B52" w:rsidRPr="00F202EF" w:rsidRDefault="00F62B52" w:rsidP="00EE79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Заключительный </w:t>
            </w:r>
          </w:p>
          <w:p w:rsidR="00F62B52" w:rsidRPr="00F202EF" w:rsidRDefault="00F62B52" w:rsidP="00EE7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A3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плаката «Защита растений»;</w:t>
            </w:r>
          </w:p>
          <w:p w:rsidR="00F62B52" w:rsidRPr="00F202EF" w:rsidRDefault="00F62B52" w:rsidP="00EE7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3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детских рисунков «Чудо-растения»;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6A3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6A3A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Оформление гербария </w:t>
            </w:r>
            <w:r w:rsidR="006A3A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лекарственных трав;                                 - Создание фито-бара;                               - Проведение КВН «Острый глаз и чуткое ухо»;                                          - Презентация по реализации проекта»;                                                    - Отчет-анализ по реализации проекта.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6A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 сформированные знания о лекарственных растениях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="006A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- 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</w:t>
            </w:r>
            <w:r w:rsidR="006A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осознанно правильное отношение </w:t>
            </w:r>
            <w:r w:rsidR="00E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растениям, помогающим здоровью человека;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</w:t>
            </w:r>
            <w:r w:rsidR="00EE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проявляют самостоятельность в выполнении усвоенных знаний, в решении экологических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62B52" w:rsidRPr="00F202EF" w:rsidRDefault="00F62B52" w:rsidP="00EE79D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2" w:rsidRPr="00F202EF" w:rsidRDefault="00F62B52" w:rsidP="00EE79D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2" w:rsidRDefault="00F62B52" w:rsidP="00EE79D4">
      <w:pPr>
        <w:spacing w:line="240" w:lineRule="auto"/>
      </w:pPr>
    </w:p>
    <w:p w:rsidR="004C1DFB" w:rsidRDefault="004C1DFB" w:rsidP="00EE79D4">
      <w:pPr>
        <w:spacing w:line="240" w:lineRule="auto"/>
      </w:pPr>
    </w:p>
    <w:sectPr w:rsidR="004C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F"/>
    <w:rsid w:val="002E5A2B"/>
    <w:rsid w:val="004058B9"/>
    <w:rsid w:val="004C1DFB"/>
    <w:rsid w:val="006A3A8A"/>
    <w:rsid w:val="00733D6D"/>
    <w:rsid w:val="009E780F"/>
    <w:rsid w:val="00DA073F"/>
    <w:rsid w:val="00EE79D4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F0E"/>
  <w15:chartTrackingRefBased/>
  <w15:docId w15:val="{4B49DE7D-13E4-4DB2-87A7-4F6AC56C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2018-01-25T12:50:00Z</cp:lastPrinted>
  <dcterms:created xsi:type="dcterms:W3CDTF">2018-01-25T12:00:00Z</dcterms:created>
  <dcterms:modified xsi:type="dcterms:W3CDTF">2018-01-29T17:55:00Z</dcterms:modified>
</cp:coreProperties>
</file>